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charts/chart1.xml" ContentType="application/vnd.openxmlformats-officedocument.drawingml.chart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/>
        <w:jc w:val="center"/>
        <w:textAlignment w:val="top"/>
      </w:pPr>
      <w:r>
        <w:rPr/>
        <w:drawing>
          <wp:inline distT="0" distB="0" distL="0" distR="0">
            <wp:extent cx="4319905" cy="3599815"/>
            <wp:effectExtent l="0" t="0" r="0" b="0"/>
            <wp:docPr id="1" name="542aecb2ef36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"/>
              </a:graphicData>
            </a:graphic>
          </wp:inline>
        </w:drawing>
      </w:r>
      <w:r/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ahoma"/>
        <w:sz w:val="22"/>
        <w:szCs w:val="22"/>
        <w:lang w:val="es-ES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pPr>
      <w:keepNext/>
      <w:keepLines w:val="false"/>
      <w:pageBreakBefore w:val="false"/>
      <w:widowControl/>
      <w:pBdr/>
      <w:shd w:fill="FFFFFF" w:val="clear"/>
      <w:suppressAutoHyphens w:val="fals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  <w:style w:type="character" w:styleId="DefaultParagraphFont">
    <w:name w:val="Default Paragraph Font"/>
    <w:rPr/>
  </w:style>
  <w:style w:type="paragraph" w:styleId="Normal1">
    <w:name w:val="LO-Normal"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Times New Roman" w:hAnsi="Times New Roman" w:eastAsia="Arial Unicode MS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shd w:fill="auto" w:val="clear"/>
      <w:vertAlign w:val="baseline"/>
      <w:em w:val="none"/>
      <w:lang w:val="es-ES" w:eastAsia="en-US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chart" Target="charts/chart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barChart>
        <c:barDir val="col"/>
        <c:grouping val="clustered"/>
        <c:ser>
          <c:idx val="0"/>
          <c:order val="0"/>
          <c:tx>
            <c:strRef>
              <c:f>label 0</c:f>
              <c:strCache>
                <c:ptCount val="1"/>
                <c:pt idx="0">
                  <c:v>First series</c:v>
                </c:pt>
              </c:strCache>
            </c:strRef>
          </c:tx>
          <c:spPr>
            <a:solidFill>
              <a:srgbClr val="5b9bd5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0</c:f>
              <c:numCache>
                <c:formatCode>General</c:formatCode>
                <c:ptCount val="3"/>
                <c:pt idx="0">
                  <c:v>20</c:v>
                </c:pt>
                <c:pt idx="1">
                  <c:v>30</c:v>
                </c:pt>
                <c:pt idx="2">
                  <c:v>12.5</c:v>
                </c:pt>
              </c:numCache>
            </c:numRef>
          </c:val>
        </c:ser>
        <c:ser>
          <c:idx val="1"/>
          <c:order val="1"/>
          <c:tx>
            <c:strRef>
              <c:f>label 1</c:f>
              <c:strCache>
                <c:ptCount val="1"/>
                <c:pt idx="0">
                  <c:v>Second series</c:v>
                </c:pt>
              </c:strCache>
            </c:strRef>
          </c:tx>
          <c:spPr>
            <a:solidFill>
              <a:srgbClr val="ed7d31"/>
            </a:solidFill>
            <a:ln w="18360">
              <a:noFill/>
            </a:ln>
          </c:spPr>
          <c:dLbls>
            <c:dLblPos val="outEnd"/>
            <c:showLegendKey val="0"/>
            <c:showVal val="0"/>
            <c:showCatName val="0"/>
            <c:showSerName val="0"/>
            <c:showPercent val="0"/>
          </c:dLbls>
          <c:cat>
            <c:strRef>
              <c:f>categories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1</c:f>
              <c:numCache>
                <c:formatCode>General</c:formatCode>
                <c:ptCount val="3"/>
                <c:pt idx="0">
                  <c:v>40</c:v>
                </c:pt>
                <c:pt idx="1">
                  <c:v>10</c:v>
                </c:pt>
                <c:pt idx="2">
                  <c:v>54</c:v>
                </c:pt>
              </c:numCache>
            </c:numRef>
          </c:val>
        </c:ser>
        <c:gapWidth val="100"/>
        <c:overlap val="0"/>
        <c:axId val="31737"/>
        <c:axId val="28571"/>
      </c:barChart>
      <c:catAx>
        <c:axId val="31737"/>
        <c:scaling>
          <c:orientation val="minMax"/>
        </c:scaling>
        <c:delete val="0"/>
        <c:axPos val="b"/>
        <c:majorTickMark val="none"/>
        <c:minorTickMark val="none"/>
        <c:tickLblPos val="low"/>
        <c:spPr>
          <a:ln>
            <a:solidFill>
              <a:srgbClr val="000000"/>
            </a:solidFill>
          </a:ln>
        </c:spPr>
        <c:crossAx val="28571"/>
        <c:crosses val="autoZero"/>
        <c:auto val="1"/>
        <c:lblAlgn val="ctr"/>
        <c:lblOffset val="100"/>
      </c:catAx>
      <c:valAx>
        <c:axId val="28571"/>
        <c:scaling>
          <c:orientation val="minMax"/>
        </c:scaling>
        <c:delete val="0"/>
        <c:axPos val="l"/>
        <c:majorGridlines>
          <c:spPr>
            <a:ln w="9360">
              <a:solidFill>
                <a:srgbClr val="d9d9d9"/>
              </a:solidFill>
              <a:round/>
            </a:ln>
          </c:spPr>
        </c:majorGridlines>
        <c:majorTickMark val="none"/>
        <c:minorTickMark val="none"/>
        <c:tickLblPos val="low"/>
        <c:spPr>
          <a:ln>
            <a:solidFill>
              <a:srgbClr val="000000"/>
            </a:solidFill>
          </a:ln>
        </c:spPr>
        <c:crossAx val="31737"/>
        <c:crosses val="min"/>
      </c:valAx>
      <c:spPr>
        <a:noFill/>
        <a:ln>
          <a:noFill/>
        </a:ln>
      </c:spPr>
    </c:plotArea>
    <c:legend>
      <c:legendPos val="t"/>
      <c:overlay val="0"/>
      <c:spPr>
        <a:noFill/>
        <a:ln>
          <a:solidFill>
            <a:srgbClr val="cccccc"/>
          </a:solidFill>
        </a:ln>
      </c:spPr>
    </c:legend>
    <c:plotVisOnly val="1"/>
  </c:chart>
  <c:spPr>
    <a:noFill/>
    <a:ln>
      <a:noFill/>
    </a:ln>
  </c:spPr>
</c:chartSpac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LibreOffice/4.3.1.2$Windows_x86 LibreOffice_project/958349dc3b25111dbca392fbc281a05559ef6848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2014-05-05T10:12:00Z</dcterms:created>
  <dc:creator>HTML52PDF</dc:creator>
  <dc:language>es-ES</dc:language>
  <cp:lastModifiedBy>HTML52PDF</cp:lastModifiedBy>
  <dcterms:modified xsi:type="dcterms:W3CDTF">2014-05-05T10:12:00Z</dcterms:modified>
  <cp:revision>0</cp:revision>
</cp:coreProperties>
</file>