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zxx" w:eastAsia="zxx" w:bidi="zxx"/>
        </w:rPr>
      </w:pPr>
      <w:r>
        <w:rPr/>
        <w:t>This is a very simple template that will help us to illustrate the basics of the replace method.</w:t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</w:pPr>
      <w:r>
        <w:rPr>
          <w:u w:val="none"/>
        </w:rPr>
        <w:t xml:space="preserve">First we are going to replace a standard variable: replaced </w:t>
      </w:r>
      <w:r>
        <w:rPr>
          <w:b/>
          <w:sz w:val="24"/>
          <w:u w:val="none"/>
        </w:rPr>
        <w:t>text</w:t>
      </w:r>
      <w:r>
        <w:rPr>
          <w:u w:val="none"/>
        </w:rPr>
        <w:t>.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</w:pPr>
      <w:r>
        <w:rPr>
          <w:u w:val="none"/>
        </w:rPr>
        <w:t xml:space="preserve">In this paragraph we are going to replace natural text: </w:t>
      </w:r>
      <w:hyperlink r:id="rId2" w:tgtFrame="_blank">
        <w:r>
          <w:rPr>
            <w:rStyle w:val="EnlacedeInternet"/>
            <w:color w:val="0000FF"/>
            <w:sz w:val="24"/>
            <w:u w:val="single"/>
          </w:rPr>
          <w:t>external link</w:t>
        </w:r>
      </w:hyperlink>
      <w:r>
        <w:rPr>
          <w:u w:val="none"/>
        </w:rPr>
        <w:t>.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  <w:t>A simple list: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  <w:numPr>
          <w:ilvl w:val="0"/>
          <w:numId w:val="1"/>
        </w:numPr>
        <w:rPr>
          <w:u w:val="none"/>
          <w:lang w:val="zxx" w:eastAsia="zxx" w:bidi="zxx"/>
        </w:rPr>
      </w:pPr>
      <w:r>
        <w:rPr>
          <w:u w:val="none"/>
        </w:rPr>
        <w:t>first</w:t>
      </w:r>
      <w:r/>
    </w:p>
    <w:p>
      <w:pPr>
        <w:pStyle w:val="Normal"/>
        <w:numPr>
          <w:ilvl w:val="0"/>
          <w:numId w:val="1"/>
        </w:numPr>
        <w:rPr>
          <w:sz w:val="24"/>
          <w:i/>
          <w:u w:val="none"/>
          <w:lang w:val="zxx" w:eastAsia="zxx" w:bidi="zxx"/>
        </w:rPr>
      </w:pPr>
      <w:r>
        <w:rPr>
          <w:i/>
          <w:sz w:val="24"/>
          <w:u w:val="none"/>
        </w:rPr>
        <w:t>second</w:t>
      </w:r>
      <w:r/>
    </w:p>
    <w:p>
      <w:pPr>
        <w:pStyle w:val="Normal"/>
        <w:numPr>
          <w:ilvl w:val="0"/>
          <w:numId w:val="1"/>
        </w:numPr>
        <w:rPr>
          <w:u w:val="none"/>
          <w:lang w:val="zxx" w:eastAsia="zxx" w:bidi="zxx"/>
        </w:rPr>
      </w:pPr>
      <w:r>
        <w:rPr>
          <w:u w:val="none"/>
        </w:rPr>
        <w:t>third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  <w:t>And a simple table:</w:t>
      </w:r>
      <w:r/>
    </w:p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tbl>
      <w:tblPr>
        <w:tblW w:w="9645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6015"/>
        <w:gridCol w:w="3630"/>
      </w:tblGrid>
      <w:tr>
        <w:trPr/>
        <w:tc>
          <w:tcPr>
            <w:tcW w:w="60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start w:w="54" w:type="dxa"/>
            </w:tcMar>
          </w:tcPr>
          <w:p>
            <w:pPr>
              <w:pStyle w:val="Contenidodelatabla"/>
              <w:rPr>
                <w:b/>
                <w:b/>
                <w:bCs/>
                <w:rFonts w:ascii="Trebuchet MS" w:hAnsi="Trebuchet MS"/>
                <w:color w:val="FF6600"/>
                <w:lang w:val="zxx" w:eastAsia="zxx" w:bidi="zxx"/>
              </w:rPr>
            </w:pPr>
            <w:r>
              <w:rPr>
                <w:rFonts w:ascii="Trebuchet MS" w:hAnsi="Trebuchet MS"/>
                <w:b/>
                <w:bCs/>
                <w:color w:val="FF6600"/>
              </w:rPr>
              <w:t>Product</w:t>
            </w:r>
            <w:r/>
          </w:p>
        </w:tc>
        <w:tc>
          <w:tcPr>
            <w:tcW w:w="36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b/>
                <w:b/>
                <w:bCs/>
                <w:rFonts w:ascii="Trebuchet MS" w:hAnsi="Trebuchet MS"/>
                <w:color w:val="FF6600"/>
                <w:lang w:val="zxx" w:eastAsia="zxx" w:bidi="zxx"/>
              </w:rPr>
            </w:pPr>
            <w:r>
              <w:rPr>
                <w:rFonts w:ascii="Trebuchet MS" w:hAnsi="Trebuchet MS"/>
                <w:b/>
                <w:bCs/>
                <w:color w:val="FF6600"/>
              </w:rPr>
              <w:t>Price</w:t>
            </w:r>
            <w:r/>
          </w:p>
        </w:tc>
      </w:tr>
      <w:tr>
        <w:trPr/>
        <w:tc>
          <w:tcPr>
            <w:tcW w:w="60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22"/>
                <w:sz w:val="22"/>
                <w:szCs w:val="22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2"/>
                <w:szCs w:val="22"/>
              </w:rPr>
              <w:t>Smart phone</w:t>
            </w:r>
            <w:r/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sz w:val="22"/>
                <w:b/>
                <w:sz w:val="22"/>
                <w:b/>
                <w:szCs w:val="22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$430.00</w:t>
            </w:r>
            <w:r/>
          </w:p>
        </w:tc>
      </w:tr>
      <w:tr>
        <w:trPr/>
        <w:tc>
          <w:tcPr>
            <w:tcW w:w="60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22"/>
                <w:sz w:val="22"/>
                <w:szCs w:val="22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2"/>
                <w:szCs w:val="22"/>
              </w:rPr>
              <w:t>MP3 player</w:t>
            </w:r>
            <w:r/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sz w:val="22"/>
                <w:b/>
                <w:sz w:val="22"/>
                <w:b/>
                <w:szCs w:val="22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$49.99</w:t>
            </w:r>
            <w:r/>
          </w:p>
        </w:tc>
      </w:tr>
      <w:tr>
        <w:trPr/>
        <w:tc>
          <w:tcPr>
            <w:tcW w:w="60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22"/>
                <w:sz w:val="22"/>
                <w:szCs w:val="22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2"/>
                <w:szCs w:val="22"/>
              </w:rPr>
              <w:t>Camera</w:t>
            </w:r>
            <w:r/>
          </w:p>
        </w:tc>
        <w:tc>
          <w:tcPr>
            <w:tcW w:w="363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sz w:val="22"/>
                <w:b/>
                <w:sz w:val="22"/>
                <w:b/>
                <w:szCs w:val="22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$198,49</w:t>
            </w:r>
            <w:r/>
          </w:p>
        </w:tc>
      </w:tr>
    </w:tbl>
    <w:p>
      <w:pPr>
        <w:pStyle w:val="Normal"/>
        <w:rPr>
          <w:u w:val="none"/>
          <w:lang w:val="zxx" w:eastAsia="zxx" w:bidi="zxx"/>
        </w:rPr>
      </w:pPr>
      <w:r>
        <w:rPr>
          <w:u w:val="none"/>
        </w:rPr>
      </w:r>
      <w:r/>
    </w:p>
    <w:p>
      <w:pPr>
        <w:pStyle w:val="Normal"/>
      </w:pPr>
      <w:r>
        <w:rPr>
          <w:u w:val="none"/>
        </w:rPr>
        <w:t xml:space="preserve">Now the same variable replaced by different values: first one, second </w:t>
      </w:r>
      <w:r>
        <w:rPr>
          <w:color w:val="FF0000"/>
          <w:sz w:val="24"/>
          <w:u w:val="none"/>
        </w:rPr>
        <w:t>two in red</w:t>
      </w:r>
      <w:r>
        <w:rPr>
          <w:u w:val="none"/>
        </w:rPr>
        <w:t xml:space="preserve"> and last three.</w:t>
      </w:r>
      <w:r/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Trebuchet MS">
    <w:charset w:val="00" w:characterSet="windows-1252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</w:pPr>
    <w:r>
      <w:rPr/>
      <w:t xml:space="preserve">This is a </w:t>
    </w:r>
    <w:r>
      <w:rPr>
        <w:color w:val="FF0000"/>
        <w:sz w:val="24"/>
      </w:rPr>
      <w:t>header text also in red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Vietas">
    <w:name w:val="Viñetas"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tml52pdf.com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revision>0</cp:revision>
</cp:coreProperties>
</file>