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A table with col and row spans: </w:t>
      </w:r>
    </w:p>
    <w:tbl>
      <w:tblPr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  <w:right w:val="single" w:sz="6" w:space="0" w:color="999999"/>
          <w:insideV w:val="single" w:sz="6" w:space="0" w:color="999999"/>
        </w:tblBorders>
        <w:tblCellMar>
          <w:top w:w="60" w:type="dxa"/>
          <w:left w:w="127" w:type="dxa"/>
          <w:bottom w:w="0" w:type="dxa"/>
          <w:right w:w="135" w:type="dxa"/>
        </w:tblCellMar>
      </w:tblPr>
      <w:tblGrid>
        <w:gridCol w:w="2836"/>
        <w:gridCol w:w="3400"/>
      </w:tblGrid>
      <w:tr>
        <w:trPr>
          <w:cantSplit w:val="false"/>
        </w:trPr>
        <w:tc>
          <w:tcPr>
            <w:tcW w:w="28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FFFF0" w:val="clear"/>
              <w:rPr>
                <w:shd w:fill="FFFFF0" w:val="clear"/>
              </w:rPr>
            </w:pPr>
            <w:r>
              <w:rPr>
                <w:shd w:fill="FFFFF0" w:val="clear"/>
              </w:rPr>
              <w:t>A row span of 2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rPr>
                <w:shd w:fill="F0F0F0" w:val="clear"/>
              </w:rPr>
            </w:pPr>
            <w:r>
              <w:rPr>
                <w:shd w:fill="F0F0F0" w:val="clear"/>
              </w:rPr>
              <w:t>Some text</w:t>
            </w:r>
          </w:p>
        </w:tc>
      </w:tr>
      <w:tr>
        <w:trPr>
          <w:cantSplit w:val="false"/>
        </w:trPr>
        <w:tc>
          <w:tcPr>
            <w:tcW w:w="2836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F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rPr>
                <w:shd w:fill="F0F0FF" w:val="clear"/>
              </w:rPr>
            </w:pPr>
            <w:r>
              <w:rPr>
                <w:shd w:fill="F0F0FF" w:val="clear"/>
              </w:rPr>
              <w:t>Some other random text</w:t>
            </w:r>
          </w:p>
        </w:tc>
      </w:tr>
      <w:tr>
        <w:trPr>
          <w:cantSplit w:val="false"/>
        </w:trPr>
        <w:tc>
          <w:tcPr>
            <w:tcW w:w="62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FF0F0" w:val="clear"/>
              <w:rPr>
                <w:shd w:fill="FFF0F0" w:val="clear"/>
              </w:rPr>
            </w:pPr>
            <w:r>
              <w:rPr>
                <w:shd w:fill="FFF0F0" w:val="clear"/>
              </w:rPr>
              <w:t>A cell spanning two columns</w:t>
            </w:r>
          </w:p>
        </w:tc>
      </w:tr>
      <w:tr>
        <w:trPr>
          <w:cantSplit w:val="false"/>
        </w:trPr>
        <w:tc>
          <w:tcPr>
            <w:tcW w:w="28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FFFF0" w:val="clear"/>
              <w:rPr>
                <w:shd w:fill="FFFFF0" w:val="clear"/>
              </w:rPr>
            </w:pPr>
            <w:r>
              <w:rPr>
                <w:shd w:fill="FFFFF0" w:val="clear"/>
              </w:rPr>
              <w:t>Another row span of 2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rPr>
                <w:shd w:fill="F0F0F0" w:val="clear"/>
              </w:rPr>
            </w:pPr>
            <w:r>
              <w:rPr>
                <w:shd w:fill="F0F0F0" w:val="clear"/>
              </w:rPr>
              <w:t>A sample test</w:t>
            </w:r>
          </w:p>
        </w:tc>
      </w:tr>
      <w:tr>
        <w:trPr>
          <w:cantSplit w:val="false"/>
        </w:trPr>
        <w:tc>
          <w:tcPr>
            <w:tcW w:w="2836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F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rPr>
                <w:shd w:fill="F0F0FF" w:val="clear"/>
              </w:rPr>
            </w:pPr>
            <w:r>
              <w:rPr>
                <w:shd w:fill="F0F0FF" w:val="clear"/>
              </w:rPr>
              <w:t>Some other sample text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